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C0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889">
        <w:rPr>
          <w:rFonts w:ascii="Times New Roman" w:hAnsi="Times New Roman" w:cs="Times New Roman"/>
          <w:b/>
          <w:sz w:val="24"/>
          <w:szCs w:val="24"/>
        </w:rPr>
        <w:t>А</w:t>
      </w:r>
      <w:bookmarkStart w:id="0" w:name="_GoBack"/>
      <w:bookmarkEnd w:id="0"/>
      <w:r w:rsidRPr="00495889">
        <w:rPr>
          <w:rFonts w:ascii="Times New Roman" w:hAnsi="Times New Roman" w:cs="Times New Roman"/>
          <w:b/>
          <w:sz w:val="24"/>
          <w:szCs w:val="24"/>
        </w:rPr>
        <w:t>ннотация к  рабочей программе по  курсу «</w:t>
      </w:r>
      <w:r w:rsidR="005F53A3">
        <w:rPr>
          <w:rFonts w:ascii="Times New Roman" w:hAnsi="Times New Roman" w:cs="Times New Roman"/>
          <w:b/>
          <w:sz w:val="24"/>
          <w:szCs w:val="24"/>
        </w:rPr>
        <w:t>Алгебра и начала математического анализа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881686">
        <w:rPr>
          <w:rFonts w:ascii="Times New Roman" w:hAnsi="Times New Roman" w:cs="Times New Roman"/>
          <w:b/>
          <w:sz w:val="24"/>
          <w:szCs w:val="24"/>
        </w:rPr>
        <w:t>1</w:t>
      </w:r>
      <w:r w:rsidR="00241FF2">
        <w:rPr>
          <w:rFonts w:ascii="Times New Roman" w:hAnsi="Times New Roman" w:cs="Times New Roman"/>
          <w:b/>
          <w:sz w:val="24"/>
          <w:szCs w:val="24"/>
        </w:rPr>
        <w:t>1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95889" w:rsidRPr="00495889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3A3" w:rsidRPr="00241FF2" w:rsidRDefault="00495889" w:rsidP="005F53A3">
      <w:pPr>
        <w:pStyle w:val="Style8"/>
        <w:contextualSpacing/>
        <w:jc w:val="both"/>
      </w:pPr>
      <w:proofErr w:type="gramStart"/>
      <w:r w:rsidRPr="00241FF2">
        <w:rPr>
          <w:rFonts w:eastAsiaTheme="minorEastAsia"/>
        </w:rPr>
        <w:t>Рабочая  программа по</w:t>
      </w:r>
      <w:r w:rsidR="00015283" w:rsidRPr="00241FF2">
        <w:rPr>
          <w:rFonts w:eastAsiaTheme="minorEastAsia"/>
        </w:rPr>
        <w:t xml:space="preserve"> </w:t>
      </w:r>
      <w:r w:rsidR="005F53A3" w:rsidRPr="00241FF2">
        <w:rPr>
          <w:rFonts w:eastAsiaTheme="minorEastAsia"/>
        </w:rPr>
        <w:t>алгебре и началам математического анализа</w:t>
      </w:r>
      <w:r w:rsidRPr="00241FF2">
        <w:rPr>
          <w:rFonts w:eastAsiaTheme="minorEastAsia"/>
        </w:rPr>
        <w:t xml:space="preserve"> предназначена для </w:t>
      </w:r>
      <w:r w:rsidR="00881686" w:rsidRPr="00241FF2">
        <w:rPr>
          <w:rFonts w:eastAsiaTheme="minorEastAsia"/>
        </w:rPr>
        <w:t>1</w:t>
      </w:r>
      <w:r w:rsidR="00241FF2">
        <w:rPr>
          <w:rFonts w:eastAsiaTheme="minorEastAsia"/>
        </w:rPr>
        <w:t>1</w:t>
      </w:r>
      <w:r w:rsidRPr="00241FF2">
        <w:rPr>
          <w:rFonts w:eastAsiaTheme="minorEastAsia"/>
        </w:rPr>
        <w:t xml:space="preserve">  класса средней  общеобразовательной школы и составлена на основе Федерального государственного образовательного стандарта среднего общего образования, основн</w:t>
      </w:r>
      <w:r w:rsidR="005F53A3" w:rsidRPr="00241FF2">
        <w:rPr>
          <w:rFonts w:eastAsiaTheme="minorEastAsia"/>
        </w:rPr>
        <w:t xml:space="preserve">ой </w:t>
      </w:r>
      <w:r w:rsidRPr="00241FF2">
        <w:rPr>
          <w:rFonts w:eastAsiaTheme="minorEastAsia"/>
        </w:rPr>
        <w:t>образовательн</w:t>
      </w:r>
      <w:r w:rsidR="005F53A3" w:rsidRPr="00241FF2">
        <w:rPr>
          <w:rFonts w:eastAsiaTheme="minorEastAsia"/>
        </w:rPr>
        <w:t>ой</w:t>
      </w:r>
      <w:r w:rsidRPr="00241FF2">
        <w:rPr>
          <w:rFonts w:eastAsiaTheme="minorEastAsia"/>
        </w:rPr>
        <w:t xml:space="preserve">  программ</w:t>
      </w:r>
      <w:r w:rsidR="005F53A3" w:rsidRPr="00241FF2">
        <w:rPr>
          <w:rFonts w:eastAsiaTheme="minorEastAsia"/>
        </w:rPr>
        <w:t>ы</w:t>
      </w:r>
      <w:r w:rsidRPr="00241FF2">
        <w:rPr>
          <w:rFonts w:eastAsiaTheme="minorEastAsia"/>
        </w:rPr>
        <w:t xml:space="preserve"> </w:t>
      </w:r>
      <w:r w:rsidR="005F53A3" w:rsidRPr="00241FF2">
        <w:rPr>
          <w:rFonts w:eastAsiaTheme="minorEastAsia"/>
        </w:rPr>
        <w:t>среднего</w:t>
      </w:r>
      <w:r w:rsidRPr="00241FF2">
        <w:rPr>
          <w:rFonts w:eastAsiaTheme="minorEastAsia"/>
        </w:rPr>
        <w:t xml:space="preserve"> общего образования  Муниципального  бюджетного общеобразовательного учреждения </w:t>
      </w:r>
      <w:proofErr w:type="spellStart"/>
      <w:r w:rsidRPr="00241FF2">
        <w:rPr>
          <w:rFonts w:eastAsiaTheme="minorEastAsia"/>
        </w:rPr>
        <w:t>Савдянск</w:t>
      </w:r>
      <w:r w:rsidR="005F53A3" w:rsidRPr="00241FF2">
        <w:rPr>
          <w:rFonts w:eastAsiaTheme="minorEastAsia"/>
        </w:rPr>
        <w:t>ой</w:t>
      </w:r>
      <w:proofErr w:type="spellEnd"/>
      <w:r w:rsidRPr="00241FF2">
        <w:rPr>
          <w:rFonts w:eastAsiaTheme="minorEastAsia"/>
        </w:rPr>
        <w:t xml:space="preserve"> средн</w:t>
      </w:r>
      <w:r w:rsidR="005F53A3" w:rsidRPr="00241FF2">
        <w:rPr>
          <w:rFonts w:eastAsiaTheme="minorEastAsia"/>
        </w:rPr>
        <w:t xml:space="preserve">ей </w:t>
      </w:r>
      <w:r w:rsidRPr="00241FF2">
        <w:rPr>
          <w:rFonts w:eastAsiaTheme="minorEastAsia"/>
        </w:rPr>
        <w:t>общеобразовательн</w:t>
      </w:r>
      <w:r w:rsidR="005F53A3" w:rsidRPr="00241FF2">
        <w:rPr>
          <w:rFonts w:eastAsiaTheme="minorEastAsia"/>
        </w:rPr>
        <w:t>ой</w:t>
      </w:r>
      <w:r w:rsidRPr="00241FF2">
        <w:rPr>
          <w:rFonts w:eastAsiaTheme="minorEastAsia"/>
        </w:rPr>
        <w:t xml:space="preserve"> школ</w:t>
      </w:r>
      <w:r w:rsidR="005F53A3" w:rsidRPr="00241FF2">
        <w:rPr>
          <w:rFonts w:eastAsiaTheme="minorEastAsia"/>
        </w:rPr>
        <w:t>ы</w:t>
      </w:r>
      <w:r w:rsidRPr="00241FF2">
        <w:rPr>
          <w:rFonts w:eastAsiaTheme="minorEastAsia"/>
        </w:rPr>
        <w:t xml:space="preserve"> им. И.Т. Таранова, примерной программы для общеобразовательных учреждений </w:t>
      </w:r>
      <w:r w:rsidR="005F53A3" w:rsidRPr="00241FF2">
        <w:rPr>
          <w:rFonts w:eastAsiaTheme="minorEastAsia"/>
        </w:rPr>
        <w:t>Алгебра  и  начала  математического  анализа.</w:t>
      </w:r>
      <w:proofErr w:type="gramEnd"/>
      <w:r w:rsidR="005F53A3" w:rsidRPr="00241FF2">
        <w:rPr>
          <w:rFonts w:eastAsiaTheme="minorEastAsia"/>
        </w:rPr>
        <w:t xml:space="preserve">  Сборник  рабочих  программ.  10—11  классы : учеб</w:t>
      </w:r>
      <w:proofErr w:type="gramStart"/>
      <w:r w:rsidR="005F53A3" w:rsidRPr="00241FF2">
        <w:rPr>
          <w:rFonts w:eastAsiaTheme="minorEastAsia"/>
        </w:rPr>
        <w:t>.</w:t>
      </w:r>
      <w:proofErr w:type="gramEnd"/>
      <w:r w:rsidR="005F53A3" w:rsidRPr="00241FF2">
        <w:rPr>
          <w:rFonts w:eastAsiaTheme="minorEastAsia"/>
        </w:rPr>
        <w:t xml:space="preserve">  </w:t>
      </w:r>
      <w:proofErr w:type="gramStart"/>
      <w:r w:rsidR="005F53A3" w:rsidRPr="00241FF2">
        <w:rPr>
          <w:rFonts w:eastAsiaTheme="minorEastAsia"/>
        </w:rPr>
        <w:t>п</w:t>
      </w:r>
      <w:proofErr w:type="gramEnd"/>
      <w:r w:rsidR="005F53A3" w:rsidRPr="00241FF2">
        <w:rPr>
          <w:rFonts w:eastAsiaTheme="minorEastAsia"/>
        </w:rPr>
        <w:t xml:space="preserve">особие  для  </w:t>
      </w:r>
      <w:proofErr w:type="spellStart"/>
      <w:r w:rsidR="005F53A3" w:rsidRPr="00241FF2">
        <w:rPr>
          <w:rFonts w:eastAsiaTheme="minorEastAsia"/>
        </w:rPr>
        <w:t>общеобразоват</w:t>
      </w:r>
      <w:proofErr w:type="spellEnd"/>
      <w:r w:rsidR="005F53A3" w:rsidRPr="00241FF2">
        <w:rPr>
          <w:rFonts w:eastAsiaTheme="minorEastAsia"/>
        </w:rPr>
        <w:t xml:space="preserve">.  организаций  :  базовый  и  </w:t>
      </w:r>
      <w:proofErr w:type="spellStart"/>
      <w:r w:rsidR="005F53A3" w:rsidRPr="00241FF2">
        <w:rPr>
          <w:rFonts w:eastAsiaTheme="minorEastAsia"/>
        </w:rPr>
        <w:t>углубл</w:t>
      </w:r>
      <w:proofErr w:type="spellEnd"/>
      <w:r w:rsidR="005F53A3" w:rsidRPr="00241FF2">
        <w:rPr>
          <w:rFonts w:eastAsiaTheme="minorEastAsia"/>
        </w:rPr>
        <w:t xml:space="preserve">.  уровни  /  [сост.  Т. А. </w:t>
      </w:r>
      <w:proofErr w:type="spellStart"/>
      <w:r w:rsidR="005F53A3" w:rsidRPr="00241FF2">
        <w:rPr>
          <w:rFonts w:eastAsiaTheme="minorEastAsia"/>
        </w:rPr>
        <w:t>Бурмистрова</w:t>
      </w:r>
      <w:proofErr w:type="spellEnd"/>
      <w:r w:rsidR="005F53A3" w:rsidRPr="00241FF2">
        <w:rPr>
          <w:rFonts w:eastAsiaTheme="minorEastAsia"/>
        </w:rPr>
        <w:t xml:space="preserve">]. —  2-е  изд.,  </w:t>
      </w:r>
      <w:proofErr w:type="spellStart"/>
      <w:r w:rsidR="005F53A3" w:rsidRPr="00241FF2">
        <w:rPr>
          <w:rFonts w:eastAsiaTheme="minorEastAsia"/>
        </w:rPr>
        <w:t>пер</w:t>
      </w:r>
      <w:r w:rsidR="005F53A3" w:rsidRPr="00241FF2">
        <w:rPr>
          <w:rFonts w:eastAsiaTheme="minorEastAsia"/>
        </w:rPr>
        <w:t>ераб</w:t>
      </w:r>
      <w:proofErr w:type="spellEnd"/>
      <w:r w:rsidR="005F53A3" w:rsidRPr="00241FF2">
        <w:rPr>
          <w:rFonts w:eastAsiaTheme="minorEastAsia"/>
        </w:rPr>
        <w:t>. — М.</w:t>
      </w:r>
      <w:proofErr w:type="gramStart"/>
      <w:r w:rsidR="005F53A3" w:rsidRPr="00241FF2">
        <w:rPr>
          <w:rFonts w:eastAsiaTheme="minorEastAsia"/>
        </w:rPr>
        <w:t xml:space="preserve"> :</w:t>
      </w:r>
      <w:proofErr w:type="gramEnd"/>
      <w:r w:rsidR="005F53A3" w:rsidRPr="00241FF2">
        <w:rPr>
          <w:rFonts w:eastAsiaTheme="minorEastAsia"/>
        </w:rPr>
        <w:t xml:space="preserve"> Просвещение,  2018</w:t>
      </w:r>
      <w:r w:rsidR="00881686" w:rsidRPr="00241FF2">
        <w:t>,</w:t>
      </w:r>
      <w:r w:rsidRPr="00241FF2">
        <w:t xml:space="preserve"> и ориентирована на использование УМК:</w:t>
      </w:r>
      <w:r w:rsidR="005F53A3" w:rsidRPr="00241FF2">
        <w:t xml:space="preserve"> Математика:</w:t>
      </w:r>
      <w:r w:rsidRPr="00241FF2">
        <w:t xml:space="preserve"> </w:t>
      </w:r>
      <w:r w:rsidR="005F53A3" w:rsidRPr="00241FF2">
        <w:t>Алге</w:t>
      </w:r>
      <w:r w:rsidR="005F53A3" w:rsidRPr="00241FF2">
        <w:t>б</w:t>
      </w:r>
      <w:r w:rsidR="005F53A3" w:rsidRPr="00241FF2">
        <w:t>ра</w:t>
      </w:r>
      <w:r w:rsidR="005F53A3" w:rsidRPr="00241FF2">
        <w:t xml:space="preserve"> и начала   математического  а</w:t>
      </w:r>
      <w:r w:rsidR="005F53A3" w:rsidRPr="00241FF2">
        <w:t>нализа</w:t>
      </w:r>
      <w:proofErr w:type="gramStart"/>
      <w:r w:rsidR="005F53A3" w:rsidRPr="00241FF2">
        <w:t xml:space="preserve"> .</w:t>
      </w:r>
      <w:proofErr w:type="gramEnd"/>
      <w:r w:rsidR="005F53A3" w:rsidRPr="00241FF2">
        <w:t xml:space="preserve"> А45  10 класс  :  учеб.  </w:t>
      </w:r>
      <w:r w:rsidR="005F53A3" w:rsidRPr="00241FF2">
        <w:t>д</w:t>
      </w:r>
      <w:r w:rsidR="005F53A3" w:rsidRPr="00241FF2">
        <w:t xml:space="preserve">ля   </w:t>
      </w:r>
      <w:proofErr w:type="spellStart"/>
      <w:r w:rsidR="005F53A3" w:rsidRPr="00241FF2">
        <w:t>общеобразоват</w:t>
      </w:r>
      <w:proofErr w:type="spellEnd"/>
      <w:r w:rsidR="005F53A3" w:rsidRPr="00241FF2">
        <w:t xml:space="preserve">.  учреждений:  базовый  и  </w:t>
      </w:r>
      <w:proofErr w:type="spellStart"/>
      <w:r w:rsidR="005F53A3" w:rsidRPr="00241FF2">
        <w:t>проф</w:t>
      </w:r>
      <w:r w:rsidR="005F53A3" w:rsidRPr="00241FF2">
        <w:t>ил</w:t>
      </w:r>
      <w:proofErr w:type="spellEnd"/>
      <w:r w:rsidR="005F53A3" w:rsidRPr="00241FF2">
        <w:t>.  уровни  /  [Ю .</w:t>
      </w:r>
      <w:r w:rsidR="005F53A3" w:rsidRPr="00241FF2">
        <w:t>М.  Колягин ,  М</w:t>
      </w:r>
      <w:r w:rsidR="005F53A3" w:rsidRPr="00241FF2">
        <w:t>.</w:t>
      </w:r>
      <w:r w:rsidR="005F53A3" w:rsidRPr="00241FF2">
        <w:t>В. Тк</w:t>
      </w:r>
      <w:r w:rsidR="005F53A3" w:rsidRPr="00241FF2">
        <w:t>ачева,  Н.</w:t>
      </w:r>
      <w:r w:rsidR="005F53A3" w:rsidRPr="00241FF2">
        <w:t>Е. Фе</w:t>
      </w:r>
      <w:r w:rsidR="005F53A3" w:rsidRPr="00241FF2">
        <w:t>дор</w:t>
      </w:r>
      <w:r w:rsidR="005F53A3" w:rsidRPr="00241FF2">
        <w:t>ова,</w:t>
      </w:r>
      <w:r w:rsidR="005F53A3" w:rsidRPr="00241FF2">
        <w:t xml:space="preserve"> М</w:t>
      </w:r>
      <w:r w:rsidR="005F53A3" w:rsidRPr="00241FF2">
        <w:t>. И.</w:t>
      </w:r>
      <w:r w:rsidR="005F53A3" w:rsidRPr="00241FF2">
        <w:t xml:space="preserve"> </w:t>
      </w:r>
      <w:proofErr w:type="spellStart"/>
      <w:r w:rsidR="005F53A3" w:rsidRPr="00241FF2">
        <w:t>Ш</w:t>
      </w:r>
      <w:r w:rsidR="005F53A3" w:rsidRPr="00241FF2">
        <w:t>абунин</w:t>
      </w:r>
      <w:proofErr w:type="spellEnd"/>
      <w:r w:rsidR="005F53A3" w:rsidRPr="00241FF2">
        <w:t xml:space="preserve">];  под  ред. А.  Б.  </w:t>
      </w:r>
      <w:proofErr w:type="spellStart"/>
      <w:r w:rsidR="005F53A3" w:rsidRPr="00241FF2">
        <w:t>Жижченко</w:t>
      </w:r>
      <w:proofErr w:type="spellEnd"/>
      <w:r w:rsidR="005F53A3" w:rsidRPr="00241FF2">
        <w:t>.  —   4 -е  изд.  —   М</w:t>
      </w:r>
      <w:r w:rsidR="005F53A3" w:rsidRPr="00241FF2">
        <w:t>.:</w:t>
      </w:r>
      <w:r w:rsidR="005F53A3" w:rsidRPr="00241FF2">
        <w:t xml:space="preserve"> Прос</w:t>
      </w:r>
      <w:r w:rsidR="005F53A3" w:rsidRPr="00241FF2">
        <w:t>ве</w:t>
      </w:r>
      <w:r w:rsidR="005F53A3" w:rsidRPr="00241FF2">
        <w:t>щение</w:t>
      </w:r>
      <w:r w:rsidR="005F53A3" w:rsidRPr="00241FF2">
        <w:t>.</w:t>
      </w:r>
    </w:p>
    <w:p w:rsidR="00241FF2" w:rsidRPr="00241FF2" w:rsidRDefault="00241FF2" w:rsidP="00241FF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1FF2">
        <w:rPr>
          <w:rFonts w:ascii="Times New Roman" w:hAnsi="Times New Roman" w:cs="Times New Roman"/>
          <w:sz w:val="24"/>
          <w:szCs w:val="24"/>
        </w:rPr>
        <w:t>Рабочая  программа    углублённого  уровня  по  алгебре  и  началам  математического  анал</w:t>
      </w:r>
      <w:r w:rsidRPr="00241FF2">
        <w:rPr>
          <w:rFonts w:ascii="Times New Roman" w:hAnsi="Times New Roman" w:cs="Times New Roman"/>
          <w:sz w:val="24"/>
          <w:szCs w:val="24"/>
        </w:rPr>
        <w:t>и</w:t>
      </w:r>
      <w:r w:rsidRPr="00241FF2">
        <w:rPr>
          <w:rFonts w:ascii="Times New Roman" w:hAnsi="Times New Roman" w:cs="Times New Roman"/>
          <w:sz w:val="24"/>
          <w:szCs w:val="24"/>
        </w:rPr>
        <w:t>за  для  среднего  общего  образования  разработана на  основе  Фундаментального  ядра  содержания  общего  образования  и  в  соответствии  с  требованиями  ФГОС  к  структуре  и  резул</w:t>
      </w:r>
      <w:r w:rsidRPr="00241FF2">
        <w:rPr>
          <w:rFonts w:ascii="Times New Roman" w:hAnsi="Times New Roman" w:cs="Times New Roman"/>
          <w:sz w:val="24"/>
          <w:szCs w:val="24"/>
        </w:rPr>
        <w:t>ь</w:t>
      </w:r>
      <w:r w:rsidRPr="00241FF2">
        <w:rPr>
          <w:rFonts w:ascii="Times New Roman" w:hAnsi="Times New Roman" w:cs="Times New Roman"/>
          <w:sz w:val="24"/>
          <w:szCs w:val="24"/>
        </w:rPr>
        <w:t>татам освоения  основных  образовательных  программ  среднего  общего  образования.  В  них  соблюдается  прее</w:t>
      </w:r>
      <w:r w:rsidRPr="00241FF2">
        <w:rPr>
          <w:rFonts w:ascii="Times New Roman" w:hAnsi="Times New Roman" w:cs="Times New Roman"/>
          <w:sz w:val="24"/>
          <w:szCs w:val="24"/>
        </w:rPr>
        <w:t>м</w:t>
      </w:r>
      <w:r w:rsidRPr="00241FF2">
        <w:rPr>
          <w:rFonts w:ascii="Times New Roman" w:hAnsi="Times New Roman" w:cs="Times New Roman"/>
          <w:sz w:val="24"/>
          <w:szCs w:val="24"/>
        </w:rPr>
        <w:t>ственность  с  примерной  рабочей  программой  основного  общего  образования.  Практическая  значимость  школьного  курса  алгебры  и  начал  математического  анализа  обусловл</w:t>
      </w:r>
      <w:r w:rsidRPr="00241FF2">
        <w:rPr>
          <w:rFonts w:ascii="Times New Roman" w:hAnsi="Times New Roman" w:cs="Times New Roman"/>
          <w:sz w:val="24"/>
          <w:szCs w:val="24"/>
        </w:rPr>
        <w:t>е</w:t>
      </w:r>
      <w:r w:rsidRPr="00241FF2">
        <w:rPr>
          <w:rFonts w:ascii="Times New Roman" w:hAnsi="Times New Roman" w:cs="Times New Roman"/>
          <w:sz w:val="24"/>
          <w:szCs w:val="24"/>
        </w:rPr>
        <w:t>на  тем,  что  его  объектами  являются  фундаментальные  структуры  и  количественные  отношения  действительного  мира. Математическая  подготовка  необходима  для  понимания  принципов устройства  и  использ</w:t>
      </w:r>
      <w:r w:rsidRPr="00241FF2">
        <w:rPr>
          <w:rFonts w:ascii="Times New Roman" w:hAnsi="Times New Roman" w:cs="Times New Roman"/>
          <w:sz w:val="24"/>
          <w:szCs w:val="24"/>
        </w:rPr>
        <w:t>о</w:t>
      </w:r>
      <w:r w:rsidRPr="00241FF2">
        <w:rPr>
          <w:rFonts w:ascii="Times New Roman" w:hAnsi="Times New Roman" w:cs="Times New Roman"/>
          <w:sz w:val="24"/>
          <w:szCs w:val="24"/>
        </w:rPr>
        <w:t>вания  современной  техники,  восприятия  научных и  технических  понятий  и  идей.  Математика  является  языком  науки  и техники.  С  её  помощью  моделируются  и  изучаются  явления  и  проце</w:t>
      </w:r>
      <w:r w:rsidRPr="00241FF2">
        <w:rPr>
          <w:rFonts w:ascii="Times New Roman" w:hAnsi="Times New Roman" w:cs="Times New Roman"/>
          <w:sz w:val="24"/>
          <w:szCs w:val="24"/>
        </w:rPr>
        <w:t>с</w:t>
      </w:r>
      <w:r w:rsidRPr="00241FF2">
        <w:rPr>
          <w:rFonts w:ascii="Times New Roman" w:hAnsi="Times New Roman" w:cs="Times New Roman"/>
          <w:sz w:val="24"/>
          <w:szCs w:val="24"/>
        </w:rPr>
        <w:t>сы, происходящие  в  природе. Курс  алгебры  и  начал  математического  анализа  явл</w:t>
      </w:r>
      <w:r w:rsidRPr="00241FF2">
        <w:rPr>
          <w:rFonts w:ascii="Times New Roman" w:hAnsi="Times New Roman" w:cs="Times New Roman"/>
          <w:sz w:val="24"/>
          <w:szCs w:val="24"/>
        </w:rPr>
        <w:t>я</w:t>
      </w:r>
      <w:r w:rsidRPr="00241FF2">
        <w:rPr>
          <w:rFonts w:ascii="Times New Roman" w:hAnsi="Times New Roman" w:cs="Times New Roman"/>
          <w:sz w:val="24"/>
          <w:szCs w:val="24"/>
        </w:rPr>
        <w:t xml:space="preserve">ется  одним  </w:t>
      </w:r>
      <w:proofErr w:type="gramStart"/>
      <w:r w:rsidRPr="00241FF2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41F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FF2" w:rsidRPr="00241FF2" w:rsidRDefault="00241FF2" w:rsidP="00241FF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1FF2">
        <w:rPr>
          <w:rFonts w:ascii="Times New Roman" w:hAnsi="Times New Roman" w:cs="Times New Roman"/>
          <w:sz w:val="24"/>
          <w:szCs w:val="24"/>
        </w:rPr>
        <w:t>опорных  курсов  старшей  школы:  он  обеспечивает  изучение  других  дисциплин.  В  первую  оч</w:t>
      </w:r>
      <w:r w:rsidRPr="00241FF2">
        <w:rPr>
          <w:rFonts w:ascii="Times New Roman" w:hAnsi="Times New Roman" w:cs="Times New Roman"/>
          <w:sz w:val="24"/>
          <w:szCs w:val="24"/>
        </w:rPr>
        <w:t>е</w:t>
      </w:r>
      <w:r w:rsidRPr="00241FF2">
        <w:rPr>
          <w:rFonts w:ascii="Times New Roman" w:hAnsi="Times New Roman" w:cs="Times New Roman"/>
          <w:sz w:val="24"/>
          <w:szCs w:val="24"/>
        </w:rPr>
        <w:t xml:space="preserve">редь  это  относится  к  предметам  </w:t>
      </w:r>
      <w:proofErr w:type="gramStart"/>
      <w:r w:rsidRPr="00241FF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41FF2">
        <w:rPr>
          <w:rFonts w:ascii="Times New Roman" w:hAnsi="Times New Roman" w:cs="Times New Roman"/>
          <w:sz w:val="24"/>
          <w:szCs w:val="24"/>
        </w:rPr>
        <w:t xml:space="preserve">  цикла,  в  частности  к  физике.  Развитие  логического  мышления учащихся  при  изучении  алгебры  и  начал  математического  анализа  сп</w:t>
      </w:r>
      <w:r w:rsidRPr="00241FF2">
        <w:rPr>
          <w:rFonts w:ascii="Times New Roman" w:hAnsi="Times New Roman" w:cs="Times New Roman"/>
          <w:sz w:val="24"/>
          <w:szCs w:val="24"/>
        </w:rPr>
        <w:t>о</w:t>
      </w:r>
      <w:r w:rsidRPr="00241FF2">
        <w:rPr>
          <w:rFonts w:ascii="Times New Roman" w:hAnsi="Times New Roman" w:cs="Times New Roman"/>
          <w:sz w:val="24"/>
          <w:szCs w:val="24"/>
        </w:rPr>
        <w:t>собствует  усвоению  предметов  гуманитарного  цикла.  Практические  умения  и  навыки  математ</w:t>
      </w:r>
      <w:r w:rsidRPr="00241FF2">
        <w:rPr>
          <w:rFonts w:ascii="Times New Roman" w:hAnsi="Times New Roman" w:cs="Times New Roman"/>
          <w:sz w:val="24"/>
          <w:szCs w:val="24"/>
        </w:rPr>
        <w:t>и</w:t>
      </w:r>
      <w:r w:rsidRPr="00241FF2">
        <w:rPr>
          <w:rFonts w:ascii="Times New Roman" w:hAnsi="Times New Roman" w:cs="Times New Roman"/>
          <w:sz w:val="24"/>
          <w:szCs w:val="24"/>
        </w:rPr>
        <w:t xml:space="preserve">ческого  характера  необходимы  для  трудовой  и профессиональной  подготовки  школьников. </w:t>
      </w:r>
      <w:proofErr w:type="gramStart"/>
      <w:r w:rsidRPr="00241FF2">
        <w:rPr>
          <w:rFonts w:ascii="Times New Roman" w:hAnsi="Times New Roman" w:cs="Times New Roman"/>
          <w:sz w:val="24"/>
          <w:szCs w:val="24"/>
        </w:rPr>
        <w:t>Разв</w:t>
      </w:r>
      <w:r w:rsidRPr="00241FF2">
        <w:rPr>
          <w:rFonts w:ascii="Times New Roman" w:hAnsi="Times New Roman" w:cs="Times New Roman"/>
          <w:sz w:val="24"/>
          <w:szCs w:val="24"/>
        </w:rPr>
        <w:t>и</w:t>
      </w:r>
      <w:r w:rsidRPr="00241FF2">
        <w:rPr>
          <w:rFonts w:ascii="Times New Roman" w:hAnsi="Times New Roman" w:cs="Times New Roman"/>
          <w:sz w:val="24"/>
          <w:szCs w:val="24"/>
        </w:rPr>
        <w:t>тие  у  учащихся  правильных  представлений  о  сущности  и  происхождении  математических  а</w:t>
      </w:r>
      <w:r w:rsidRPr="00241FF2">
        <w:rPr>
          <w:rFonts w:ascii="Times New Roman" w:hAnsi="Times New Roman" w:cs="Times New Roman"/>
          <w:sz w:val="24"/>
          <w:szCs w:val="24"/>
        </w:rPr>
        <w:t>б</w:t>
      </w:r>
      <w:r w:rsidRPr="00241FF2">
        <w:rPr>
          <w:rFonts w:ascii="Times New Roman" w:hAnsi="Times New Roman" w:cs="Times New Roman"/>
          <w:sz w:val="24"/>
          <w:szCs w:val="24"/>
        </w:rPr>
        <w:t>стракций,  соотношении  реального  и  идеального,  характере  отражения  математической  наукой  явлений  и  процессов реального  мира,  месте  алгебры  и  начал  математического  анализа  в  системе  наук  и  роли  математического  моделирования  в  научном  познании  и в  практике  способствует  формированию  научного  мировоззрения  учащихся,  а  также  формированию  качеств  мышления,  необходимых  для  адаптации  в  современном  информационном  обществе</w:t>
      </w:r>
      <w:proofErr w:type="gramEnd"/>
      <w:r w:rsidRPr="00241FF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41FF2">
        <w:rPr>
          <w:rFonts w:ascii="Times New Roman" w:hAnsi="Times New Roman" w:cs="Times New Roman"/>
          <w:sz w:val="24"/>
          <w:szCs w:val="24"/>
        </w:rPr>
        <w:t>Требуя  от  учащихся  у</w:t>
      </w:r>
      <w:r w:rsidRPr="00241FF2">
        <w:rPr>
          <w:rFonts w:ascii="Times New Roman" w:hAnsi="Times New Roman" w:cs="Times New Roman"/>
          <w:sz w:val="24"/>
          <w:szCs w:val="24"/>
        </w:rPr>
        <w:t>м</w:t>
      </w:r>
      <w:r w:rsidRPr="00241FF2">
        <w:rPr>
          <w:rFonts w:ascii="Times New Roman" w:hAnsi="Times New Roman" w:cs="Times New Roman"/>
          <w:sz w:val="24"/>
          <w:szCs w:val="24"/>
        </w:rPr>
        <w:t>ственных  и  волевых  усилий,  концентрации  внимания,  активности,  воображения,  математика  ра</w:t>
      </w:r>
      <w:r w:rsidRPr="00241FF2">
        <w:rPr>
          <w:rFonts w:ascii="Times New Roman" w:hAnsi="Times New Roman" w:cs="Times New Roman"/>
          <w:sz w:val="24"/>
          <w:szCs w:val="24"/>
        </w:rPr>
        <w:t>з</w:t>
      </w:r>
      <w:r w:rsidRPr="00241FF2">
        <w:rPr>
          <w:rFonts w:ascii="Times New Roman" w:hAnsi="Times New Roman" w:cs="Times New Roman"/>
          <w:sz w:val="24"/>
          <w:szCs w:val="24"/>
        </w:rPr>
        <w:t>вивает  нравственные черты  личности  (настойчивость,  целеустремлённость,  творческую  актив-</w:t>
      </w:r>
      <w:proofErr w:type="gramEnd"/>
    </w:p>
    <w:p w:rsidR="00241FF2" w:rsidRPr="00241FF2" w:rsidRDefault="00241FF2" w:rsidP="00241FF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41FF2">
        <w:rPr>
          <w:rFonts w:ascii="Times New Roman" w:hAnsi="Times New Roman" w:cs="Times New Roman"/>
          <w:sz w:val="24"/>
          <w:szCs w:val="24"/>
        </w:rPr>
        <w:t>ность</w:t>
      </w:r>
      <w:proofErr w:type="spellEnd"/>
      <w:r w:rsidRPr="00241FF2">
        <w:rPr>
          <w:rFonts w:ascii="Times New Roman" w:hAnsi="Times New Roman" w:cs="Times New Roman"/>
          <w:sz w:val="24"/>
          <w:szCs w:val="24"/>
        </w:rPr>
        <w:t>,  самостоятельность,  ответственность,  трудолюбие,  дисциплину  и  критичность  мышления)  и  умение  аргументированно  отстаивать  свои взгляды  и  убеждения,  а  также  способность  принимать  самостоятельные решения.</w:t>
      </w:r>
      <w:proofErr w:type="gramEnd"/>
    </w:p>
    <w:p w:rsidR="00241FF2" w:rsidRPr="00241FF2" w:rsidRDefault="00241FF2" w:rsidP="00241FF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1FF2">
        <w:rPr>
          <w:rFonts w:ascii="Times New Roman" w:hAnsi="Times New Roman" w:cs="Times New Roman"/>
          <w:sz w:val="24"/>
          <w:szCs w:val="24"/>
        </w:rPr>
        <w:t>Изучение  курса  алгебры  и  начал  математического  анализа  существенно расширяет  кругозор  учащихся,  знакомя  их  с  индукцией  и  дедукцией, обобщением  и  конкретизацией,  анализом  и  синт</w:t>
      </w:r>
      <w:r w:rsidRPr="00241FF2">
        <w:rPr>
          <w:rFonts w:ascii="Times New Roman" w:hAnsi="Times New Roman" w:cs="Times New Roman"/>
          <w:sz w:val="24"/>
          <w:szCs w:val="24"/>
        </w:rPr>
        <w:t>е</w:t>
      </w:r>
      <w:r w:rsidRPr="00241FF2">
        <w:rPr>
          <w:rFonts w:ascii="Times New Roman" w:hAnsi="Times New Roman" w:cs="Times New Roman"/>
          <w:sz w:val="24"/>
          <w:szCs w:val="24"/>
        </w:rPr>
        <w:t xml:space="preserve">зом,  классификацией  и систематизацией,  </w:t>
      </w:r>
      <w:r w:rsidRPr="00241FF2">
        <w:rPr>
          <w:rFonts w:ascii="Times New Roman" w:hAnsi="Times New Roman" w:cs="Times New Roman"/>
          <w:sz w:val="24"/>
          <w:szCs w:val="24"/>
        </w:rPr>
        <w:lastRenderedPageBreak/>
        <w:t xml:space="preserve">абстрагированием,  аналогией.  Активное  использование </w:t>
      </w:r>
    </w:p>
    <w:p w:rsidR="00241FF2" w:rsidRPr="00241FF2" w:rsidRDefault="00241FF2" w:rsidP="00241FF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1FF2">
        <w:rPr>
          <w:rFonts w:ascii="Times New Roman" w:hAnsi="Times New Roman" w:cs="Times New Roman"/>
          <w:sz w:val="24"/>
          <w:szCs w:val="24"/>
        </w:rPr>
        <w:t>задач  на  всех  этапах  учебного  процесса  развивает  творческие  способности школьников. При  об</w:t>
      </w:r>
      <w:r w:rsidRPr="00241FF2">
        <w:rPr>
          <w:rFonts w:ascii="Times New Roman" w:hAnsi="Times New Roman" w:cs="Times New Roman"/>
          <w:sz w:val="24"/>
          <w:szCs w:val="24"/>
        </w:rPr>
        <w:t>у</w:t>
      </w:r>
      <w:r w:rsidRPr="00241FF2">
        <w:rPr>
          <w:rFonts w:ascii="Times New Roman" w:hAnsi="Times New Roman" w:cs="Times New Roman"/>
          <w:sz w:val="24"/>
          <w:szCs w:val="24"/>
        </w:rPr>
        <w:t>чении  алгебре  и  началам  математического  анализа  формируются  умения  и  навыки  умственного  труда  —  планирование  своей  работы, поиск  рациональных  путей  её  выполнения,  критическая  оценка  результатов.  В  процессе  обучения  школьники  должны  научиться  излагать  свои мысли  ясно  и  исчерпывающе,  лаконично  и  ёмко,  приобрести  навыки чёткого,  аккуратного  и  грамотного  выполнения  математических  записей. Важнейшей  задачей  школьного  курса  алгебры  и  начал  м</w:t>
      </w:r>
      <w:r w:rsidRPr="00241FF2">
        <w:rPr>
          <w:rFonts w:ascii="Times New Roman" w:hAnsi="Times New Roman" w:cs="Times New Roman"/>
          <w:sz w:val="24"/>
          <w:szCs w:val="24"/>
        </w:rPr>
        <w:t>а</w:t>
      </w:r>
      <w:r w:rsidRPr="00241FF2">
        <w:rPr>
          <w:rFonts w:ascii="Times New Roman" w:hAnsi="Times New Roman" w:cs="Times New Roman"/>
          <w:sz w:val="24"/>
          <w:szCs w:val="24"/>
        </w:rPr>
        <w:t>тематического  анализа  является  развитие  логического  мышления  учащихся.  Сами объекты  мат</w:t>
      </w:r>
      <w:r w:rsidRPr="00241FF2">
        <w:rPr>
          <w:rFonts w:ascii="Times New Roman" w:hAnsi="Times New Roman" w:cs="Times New Roman"/>
          <w:sz w:val="24"/>
          <w:szCs w:val="24"/>
        </w:rPr>
        <w:t>е</w:t>
      </w:r>
      <w:r w:rsidRPr="00241FF2">
        <w:rPr>
          <w:rFonts w:ascii="Times New Roman" w:hAnsi="Times New Roman" w:cs="Times New Roman"/>
          <w:sz w:val="24"/>
          <w:szCs w:val="24"/>
        </w:rPr>
        <w:t>матических  умозаключений  и  принятые  в  математике  правила  их  конструирования  способствуют  формированию  умений  обосновывать  и  доказывать  суждения,  приводить  чёткие  определения,  развивают логическую  интуицию,  кратко  и  наглядно  вскрывают  механизм  логических  построений  и  учат  их  применению.  Тем  самым  курс  алгебры  и  начал  математического  анализа  занимает  ведущее  место  в  формировании научно-теоретического  мышления  школьников.  Раскрывая  вну</w:t>
      </w:r>
      <w:r w:rsidRPr="00241FF2">
        <w:rPr>
          <w:rFonts w:ascii="Times New Roman" w:hAnsi="Times New Roman" w:cs="Times New Roman"/>
          <w:sz w:val="24"/>
          <w:szCs w:val="24"/>
        </w:rPr>
        <w:t>т</w:t>
      </w:r>
      <w:r w:rsidRPr="00241FF2">
        <w:rPr>
          <w:rFonts w:ascii="Times New Roman" w:hAnsi="Times New Roman" w:cs="Times New Roman"/>
          <w:sz w:val="24"/>
          <w:szCs w:val="24"/>
        </w:rPr>
        <w:t>реннюю гармонию  математики,  формируя  понимание  красоты  и  изящества  математических  рассуждений,  способствуя  восприятию  математических  форм, математика  тем  самым  вносит  знач</w:t>
      </w:r>
      <w:r w:rsidRPr="00241FF2">
        <w:rPr>
          <w:rFonts w:ascii="Times New Roman" w:hAnsi="Times New Roman" w:cs="Times New Roman"/>
          <w:sz w:val="24"/>
          <w:szCs w:val="24"/>
        </w:rPr>
        <w:t>и</w:t>
      </w:r>
      <w:r w:rsidRPr="00241FF2">
        <w:rPr>
          <w:rFonts w:ascii="Times New Roman" w:hAnsi="Times New Roman" w:cs="Times New Roman"/>
          <w:sz w:val="24"/>
          <w:szCs w:val="24"/>
        </w:rPr>
        <w:t>тельный  вклад  в  эстетическое  воспитание  учащихся.  Её  изучение  развивает  воображение  школ</w:t>
      </w:r>
      <w:r w:rsidRPr="00241FF2">
        <w:rPr>
          <w:rFonts w:ascii="Times New Roman" w:hAnsi="Times New Roman" w:cs="Times New Roman"/>
          <w:sz w:val="24"/>
          <w:szCs w:val="24"/>
        </w:rPr>
        <w:t>ь</w:t>
      </w:r>
      <w:r w:rsidRPr="00241FF2">
        <w:rPr>
          <w:rFonts w:ascii="Times New Roman" w:hAnsi="Times New Roman" w:cs="Times New Roman"/>
          <w:sz w:val="24"/>
          <w:szCs w:val="24"/>
        </w:rPr>
        <w:t>ников,  существенно  обогащает  их  пространственные  представления.</w:t>
      </w:r>
    </w:p>
    <w:p w:rsidR="00495889" w:rsidRPr="00241FF2" w:rsidRDefault="00241FF2" w:rsidP="00241FF2">
      <w:pPr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Программа учебного предмета «алгебра и начала математического анализа»  рассчитана на 4 часа  в неделю в соответствии с учебным планом МБОУ </w:t>
      </w:r>
      <w:proofErr w:type="spellStart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Савдянской</w:t>
      </w:r>
      <w:proofErr w:type="spellEnd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СОШ им И.Т. </w:t>
      </w:r>
      <w:proofErr w:type="spellStart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Таранова</w:t>
      </w:r>
      <w:proofErr w:type="spellEnd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 2022-2023 учебный год, факти</w:t>
      </w:r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ческим количеством учебных дней</w:t>
      </w:r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с учетом годового календарного графика МБОУ </w:t>
      </w:r>
      <w:proofErr w:type="spellStart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Савдянской</w:t>
      </w:r>
      <w:proofErr w:type="spellEnd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СОШ им И.Т. </w:t>
      </w:r>
      <w:proofErr w:type="spellStart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Таранова</w:t>
      </w:r>
      <w:proofErr w:type="spellEnd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 2022-2023 учебный год, расписания занятий для 1-11 классов МБОУ </w:t>
      </w:r>
      <w:proofErr w:type="spellStart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Савдянской</w:t>
      </w:r>
      <w:proofErr w:type="spellEnd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СОШ им И.</w:t>
      </w:r>
      <w:proofErr w:type="gramEnd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Т. </w:t>
      </w:r>
      <w:proofErr w:type="spellStart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Таранова</w:t>
      </w:r>
      <w:proofErr w:type="spellEnd"/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 2022-2023 учебный год, фактич</w:t>
      </w:r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е</w:t>
      </w:r>
      <w:r w:rsidRPr="00241F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ское количество часов за год составляет 132.</w:t>
      </w:r>
    </w:p>
    <w:sectPr w:rsidR="00495889" w:rsidRPr="00241FF2" w:rsidSect="00A3678B">
      <w:pgSz w:w="11906" w:h="16838"/>
      <w:pgMar w:top="1134" w:right="850" w:bottom="567" w:left="1701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686" w:rsidRDefault="00881686" w:rsidP="00881686">
      <w:pPr>
        <w:spacing w:after="0" w:line="240" w:lineRule="auto"/>
      </w:pPr>
      <w:r>
        <w:separator/>
      </w:r>
    </w:p>
  </w:endnote>
  <w:endnote w:type="continuationSeparator" w:id="0">
    <w:p w:rsidR="00881686" w:rsidRDefault="00881686" w:rsidP="0088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686" w:rsidRDefault="00881686" w:rsidP="00881686">
      <w:pPr>
        <w:spacing w:after="0" w:line="240" w:lineRule="auto"/>
      </w:pPr>
      <w:r>
        <w:separator/>
      </w:r>
    </w:p>
  </w:footnote>
  <w:footnote w:type="continuationSeparator" w:id="0">
    <w:p w:rsidR="00881686" w:rsidRDefault="00881686" w:rsidP="008816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89"/>
    <w:rsid w:val="00015283"/>
    <w:rsid w:val="00122BC0"/>
    <w:rsid w:val="00223AF2"/>
    <w:rsid w:val="00241FF2"/>
    <w:rsid w:val="003D2110"/>
    <w:rsid w:val="00495889"/>
    <w:rsid w:val="005F53A3"/>
    <w:rsid w:val="006A0F3E"/>
    <w:rsid w:val="00881686"/>
    <w:rsid w:val="00A3678B"/>
    <w:rsid w:val="00CB267B"/>
    <w:rsid w:val="00D55D36"/>
    <w:rsid w:val="00ED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B26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B267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686"/>
  </w:style>
  <w:style w:type="paragraph" w:styleId="a7">
    <w:name w:val="footer"/>
    <w:basedOn w:val="a"/>
    <w:link w:val="a8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686"/>
  </w:style>
  <w:style w:type="paragraph" w:customStyle="1" w:styleId="Style8">
    <w:name w:val="Style8"/>
    <w:basedOn w:val="a"/>
    <w:uiPriority w:val="99"/>
    <w:rsid w:val="005F53A3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B26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B267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686"/>
  </w:style>
  <w:style w:type="paragraph" w:styleId="a7">
    <w:name w:val="footer"/>
    <w:basedOn w:val="a"/>
    <w:link w:val="a8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686"/>
  </w:style>
  <w:style w:type="paragraph" w:customStyle="1" w:styleId="Style8">
    <w:name w:val="Style8"/>
    <w:basedOn w:val="a"/>
    <w:uiPriority w:val="99"/>
    <w:rsid w:val="005F53A3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Дыбова</cp:lastModifiedBy>
  <cp:revision>2</cp:revision>
  <dcterms:created xsi:type="dcterms:W3CDTF">2022-08-30T11:05:00Z</dcterms:created>
  <dcterms:modified xsi:type="dcterms:W3CDTF">2022-08-30T11:05:00Z</dcterms:modified>
</cp:coreProperties>
</file>